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FADB4" w14:textId="43521BDB" w:rsidR="0037225D" w:rsidRDefault="00D324D9" w:rsidP="00D324D9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SOUTĚŽ NADACE BOHUSLAVA MARTINŮ MÁ LETOS ŠEST LAUREÁTŮ</w:t>
      </w:r>
    </w:p>
    <w:p w14:paraId="07079CCC" w14:textId="77777777" w:rsidR="00266DCA" w:rsidRDefault="00266DCA" w:rsidP="0037225D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4A16FFBF" w14:textId="77777777" w:rsidR="000C5107" w:rsidRDefault="007C3B90" w:rsidP="00F5329B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Tisková zpráva</w:t>
      </w:r>
    </w:p>
    <w:p w14:paraId="6F5E20B8" w14:textId="77777777" w:rsidR="00266DCA" w:rsidRPr="000C5107" w:rsidRDefault="009F36E6" w:rsidP="00121CB8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29. 11</w:t>
      </w:r>
      <w:r w:rsidR="00266DCA" w:rsidRPr="00266D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2016</w:t>
      </w:r>
    </w:p>
    <w:p w14:paraId="091A26FC" w14:textId="07EC5A0E" w:rsidR="00121CB8" w:rsidRDefault="009F36E6" w:rsidP="00121CB8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Ve dnech 25. až 26. listopadu 2016</w:t>
      </w:r>
      <w:r w:rsidR="00FF63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proběhl</w:t>
      </w:r>
      <w:r w:rsidR="00D324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na pražské HAMU</w:t>
      </w:r>
      <w:r w:rsidR="00C45B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21. ročník </w:t>
      </w:r>
      <w:r w:rsidR="00FF63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Soutěže Nadace Bohuslava Martinů. </w:t>
      </w:r>
      <w:r w:rsidR="00BA7D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Poprvé</w:t>
      </w:r>
      <w:bookmarkStart w:id="0" w:name="_GoBack"/>
      <w:bookmarkEnd w:id="0"/>
      <w:r w:rsidR="00C45B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se soutěžilo</w:t>
      </w:r>
      <w:r w:rsidR="00FF63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v kategoriích cembalo a dechové nástroje (</w:t>
      </w:r>
      <w:r w:rsidR="00C45B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flétna, klarinet, trubka). Kandidáti předvedli vynikající výkony, a zvláště soutěžící kategorie cembalo </w:t>
      </w:r>
      <w:r w:rsidR="003C06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ukázali</w:t>
      </w:r>
      <w:r w:rsidR="004F1B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,</w:t>
      </w:r>
      <w:r w:rsidR="003C06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na jak vysoké úrovni v Čechách</w:t>
      </w:r>
      <w:r w:rsidR="00C45B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3C06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dnes tento </w:t>
      </w:r>
      <w:r w:rsidR="00C45B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obor </w:t>
      </w:r>
      <w:r w:rsidR="003C06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je.</w:t>
      </w:r>
      <w:r w:rsidR="00C45B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1B0A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Koncert</w:t>
      </w:r>
      <w:r w:rsidR="003C06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laureátů </w:t>
      </w:r>
      <w:r w:rsidR="001B0A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tak</w:t>
      </w:r>
      <w:r w:rsidR="005D04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3C06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27. listopadu</w:t>
      </w:r>
      <w:r w:rsidR="001B0A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nabídl</w:t>
      </w:r>
      <w:r w:rsidR="005D04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bohatý program, který </w:t>
      </w:r>
      <w:r w:rsidR="001B0A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důstojně</w:t>
      </w:r>
      <w:r w:rsidR="005D04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B575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uvedl festival</w:t>
      </w:r>
      <w:r w:rsidR="005D04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Dn</w:t>
      </w:r>
      <w:r w:rsidR="00B575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y</w:t>
      </w:r>
      <w:r w:rsidR="005D04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Bohuslava Martinů,</w:t>
      </w:r>
      <w:r w:rsidR="00B575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před</w:t>
      </w:r>
      <w:r w:rsidR="005D04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B575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jehož začátkem se</w:t>
      </w:r>
      <w:r w:rsidR="001B0A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5D04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soutěž každoročně</w:t>
      </w:r>
      <w:r w:rsidR="00B575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koná</w:t>
      </w:r>
      <w:r w:rsidR="001B0A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</w:t>
      </w:r>
      <w:r w:rsidR="005D04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 </w:t>
      </w:r>
      <w:r w:rsidR="003C06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</w:p>
    <w:p w14:paraId="4B565A01" w14:textId="77777777" w:rsidR="003B4952" w:rsidRDefault="003B4952" w:rsidP="00DF493B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AC7A4A4" w14:textId="7571D0A3" w:rsidR="00616A7F" w:rsidRDefault="00554B1C" w:rsidP="00616A7F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15AC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Rok 2016 byl pro soutěž významným mezníkem</w:t>
      </w:r>
      <w:r w:rsidR="00F15C8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ve vyhlašovaných kategoriích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4F1BA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ve hře na </w:t>
      </w:r>
      <w:r w:rsidR="004F1BA0" w:rsidRPr="00515AC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cembalo</w:t>
      </w:r>
      <w:r w:rsidR="004F1BA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</w:t>
      </w:r>
      <w:r w:rsidR="004F1BA0" w:rsidRPr="00515AC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dechové nástroje (</w:t>
      </w:r>
      <w:r w:rsidR="004F1BA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obory flétna, klarinet, trubka) se soutěžilo</w:t>
      </w:r>
      <w:r w:rsidR="004F1BA0" w:rsidRPr="00515AC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9D1432" w:rsidRPr="00515AC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poprvé</w:t>
      </w:r>
      <w:r w:rsidR="009D14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 její historii</w:t>
      </w:r>
      <w:r w:rsidR="00DF49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9535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9D14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Kandidáti předvedli 40minutový výstup složený z díla</w:t>
      </w:r>
      <w:r w:rsidR="005A6DD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světov</w:t>
      </w:r>
      <w:r w:rsidR="009D14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ého repertoáru</w:t>
      </w:r>
      <w:r w:rsidR="0007633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19. století, díla </w:t>
      </w:r>
      <w:r w:rsidR="005A6DD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českého autora zkomponované</w:t>
      </w:r>
      <w:r w:rsidR="009D14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</w:t>
      </w:r>
      <w:r w:rsidR="0007633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 r. 1950 a díla</w:t>
      </w:r>
      <w:r w:rsidR="005A6DD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Bohuslava Martinů. </w:t>
      </w:r>
      <w:r w:rsidR="0007633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Odborné porotě cembala předsedala                 prof. Zuzana Růžičková</w:t>
      </w:r>
      <w:r w:rsidR="00616A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s ní výkony soutěžících hodnotili prof. Barbara Maria Willi, prof. Giedré Lukšaité-Mrázková, Monika Knoblochová a</w:t>
      </w:r>
      <w:r w:rsidR="007913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PhDr.</w:t>
      </w:r>
      <w:r w:rsidR="00616A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Ludvík Kašpárek</w:t>
      </w:r>
      <w:r w:rsidR="007913F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r w:rsidR="00616A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porotě dechových nástrojů se sešli prof. Jindřich Petráš, prof. Vladimír Rejlek, Žofie Vokálková, prof. Václav Riedlbauch v čele s</w:t>
      </w:r>
      <w:r w:rsidR="009E5FE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předsedou poroty prof. </w:t>
      </w:r>
      <w:r w:rsidR="00616A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Jiří</w:t>
      </w:r>
      <w:r w:rsidR="009E5FE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</w:t>
      </w:r>
      <w:r w:rsidR="00616A7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Hlaváč</w:t>
      </w:r>
      <w:r w:rsidR="009E5FE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em.</w:t>
      </w:r>
      <w:r w:rsidR="004F1BA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6803FDF8" w14:textId="5004516B" w:rsidR="009E5FE4" w:rsidRDefault="00DD111C" w:rsidP="00616A7F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0" locked="0" layoutInCell="1" allowOverlap="1" wp14:anchorId="766E4413" wp14:editId="02B2C357">
            <wp:simplePos x="0" y="0"/>
            <wp:positionH relativeFrom="margin">
              <wp:posOffset>-9525</wp:posOffset>
            </wp:positionH>
            <wp:positionV relativeFrom="margin">
              <wp:posOffset>3914140</wp:posOffset>
            </wp:positionV>
            <wp:extent cx="2926080" cy="1940560"/>
            <wp:effectExtent l="0" t="0" r="7620" b="2540"/>
            <wp:wrapSquare wrapText="bothSides"/>
            <wp:docPr id="1" name="Obrázek 1" descr="C:\Users\Anička\Downloads\CEMBALO LEPŠ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čka\Downloads\CEMBALO LEPŠÍ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94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1BA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Cembalistům a cembalistkám odborná porota rozdala všechny tři ceny i zvláštní ocenění v podobě Ceny Nadace Viktora Kalabise a Nadace Bohuslava Martinů za nejlepší interpretaci díla těchto autorů. Nejvíce cembalovou porotu zaujala </w:t>
      </w:r>
      <w:r w:rsidR="004F1BA0" w:rsidRPr="00DF49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Marie Zahrádková</w:t>
      </w:r>
      <w:r w:rsidR="004F1BA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která </w:t>
      </w:r>
      <w:r w:rsidR="004F1BA0">
        <w:rPr>
          <w:rFonts w:ascii="Times New Roman" w:eastAsia="Times New Roman" w:hAnsi="Times New Roman" w:cs="Times New Roman"/>
          <w:sz w:val="24"/>
          <w:szCs w:val="24"/>
          <w:lang w:eastAsia="cs-CZ"/>
        </w:rPr>
        <w:t>s nejvyšším počtem bodů získala ve své kategorii první cenu. Marie Zahrádková studuje cembalo v</w:t>
      </w:r>
      <w:r w:rsidR="003A2A6A">
        <w:rPr>
          <w:rFonts w:ascii="Times New Roman" w:eastAsia="Times New Roman" w:hAnsi="Times New Roman" w:cs="Times New Roman"/>
          <w:sz w:val="24"/>
          <w:szCs w:val="24"/>
          <w:lang w:eastAsia="cs-CZ"/>
        </w:rPr>
        <w:t> německém Stuttgartu</w:t>
      </w:r>
      <w:r w:rsidR="004F1B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Staatliche Hoch</w:t>
      </w:r>
      <w:r w:rsidR="00215E6C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4F1B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chule für Musik und Darstellende Kunst, kde </w:t>
      </w:r>
      <w:r w:rsidR="00215E6C">
        <w:rPr>
          <w:rFonts w:ascii="Times New Roman" w:eastAsia="Times New Roman" w:hAnsi="Times New Roman" w:cs="Times New Roman"/>
          <w:sz w:val="24"/>
          <w:szCs w:val="24"/>
          <w:lang w:eastAsia="cs-CZ"/>
        </w:rPr>
        <w:t>zároveň navštěvuje i obor hry na varhany.</w:t>
      </w:r>
      <w:r w:rsidR="004F1B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15E6C">
        <w:rPr>
          <w:rFonts w:ascii="Times New Roman" w:eastAsia="Times New Roman" w:hAnsi="Times New Roman" w:cs="Times New Roman"/>
          <w:sz w:val="24"/>
          <w:szCs w:val="24"/>
          <w:lang w:eastAsia="cs-CZ"/>
        </w:rPr>
        <w:t>To, že cembalo není jen doménou „staré hudby“, dokázala n</w:t>
      </w:r>
      <w:r w:rsidR="004F1BA0">
        <w:rPr>
          <w:rFonts w:ascii="Times New Roman" w:eastAsia="Times New Roman" w:hAnsi="Times New Roman" w:cs="Times New Roman"/>
          <w:sz w:val="24"/>
          <w:szCs w:val="24"/>
          <w:lang w:eastAsia="cs-CZ"/>
        </w:rPr>
        <w:t>a závěrečném Koncertu laureátů</w:t>
      </w:r>
      <w:r w:rsidR="00215E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na kterém </w:t>
      </w:r>
      <w:r w:rsidR="00DB5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jejím podání </w:t>
      </w:r>
      <w:r w:rsidR="00215E6C">
        <w:rPr>
          <w:rFonts w:ascii="Times New Roman" w:eastAsia="Times New Roman" w:hAnsi="Times New Roman" w:cs="Times New Roman"/>
          <w:sz w:val="24"/>
          <w:szCs w:val="24"/>
          <w:lang w:eastAsia="cs-CZ"/>
        </w:rPr>
        <w:t>mimo jiné zazněla</w:t>
      </w:r>
      <w:r w:rsidR="007861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</w:t>
      </w:r>
      <w:r w:rsidR="00215E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Toccata</w:t>
      </w:r>
      <w:r w:rsidR="004F1B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 druhé části Diptychu Jiřího Temla.</w:t>
      </w:r>
    </w:p>
    <w:p w14:paraId="5E6E2324" w14:textId="1BC548B4" w:rsidR="0063260B" w:rsidRDefault="007C5FEB" w:rsidP="00515ACC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Druhou cenu obdržela </w:t>
      </w:r>
      <w:r w:rsidRPr="00DF49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Marie Pochopová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7913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která </w:t>
      </w:r>
      <w:r w:rsidR="00DB5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kromě </w:t>
      </w:r>
      <w:r w:rsidR="00D6559C">
        <w:rPr>
          <w:rFonts w:ascii="Times New Roman" w:eastAsia="Times New Roman" w:hAnsi="Times New Roman" w:cs="Times New Roman"/>
          <w:sz w:val="24"/>
          <w:szCs w:val="24"/>
          <w:lang w:eastAsia="cs-CZ"/>
        </w:rPr>
        <w:t>hry na cembalo též působí jako varhani</w:t>
      </w:r>
      <w:r w:rsidR="007913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 a hru na </w:t>
      </w:r>
      <w:r w:rsidR="003A2A6A">
        <w:rPr>
          <w:rFonts w:ascii="Times New Roman" w:eastAsia="Times New Roman" w:hAnsi="Times New Roman" w:cs="Times New Roman"/>
          <w:sz w:val="24"/>
          <w:szCs w:val="24"/>
          <w:lang w:eastAsia="cs-CZ"/>
        </w:rPr>
        <w:t>ně</w:t>
      </w:r>
      <w:r w:rsidR="007913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A2A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studuje </w:t>
      </w:r>
      <w:r w:rsidR="007913F1">
        <w:rPr>
          <w:rFonts w:ascii="Times New Roman" w:eastAsia="Times New Roman" w:hAnsi="Times New Roman" w:cs="Times New Roman"/>
          <w:sz w:val="24"/>
          <w:szCs w:val="24"/>
          <w:lang w:eastAsia="cs-CZ"/>
        </w:rPr>
        <w:t>v magisterském programu</w:t>
      </w:r>
      <w:r w:rsidR="00215E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913F1">
        <w:rPr>
          <w:rFonts w:ascii="Times New Roman" w:eastAsia="Times New Roman" w:hAnsi="Times New Roman" w:cs="Times New Roman"/>
          <w:sz w:val="24"/>
          <w:szCs w:val="24"/>
          <w:lang w:eastAsia="cs-CZ"/>
        </w:rPr>
        <w:t>na</w:t>
      </w:r>
      <w:r w:rsidR="005E16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6559C">
        <w:rPr>
          <w:rFonts w:ascii="Times New Roman" w:eastAsia="Times New Roman" w:hAnsi="Times New Roman" w:cs="Times New Roman"/>
          <w:sz w:val="24"/>
          <w:szCs w:val="24"/>
          <w:lang w:eastAsia="cs-CZ"/>
        </w:rPr>
        <w:t>HAMU</w:t>
      </w:r>
      <w:r w:rsidR="00215E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Marie </w:t>
      </w:r>
      <w:r w:rsidR="007861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Pochopová </w:t>
      </w:r>
      <w:r w:rsidR="00D6559C">
        <w:rPr>
          <w:rFonts w:ascii="Times New Roman" w:eastAsia="Times New Roman" w:hAnsi="Times New Roman" w:cs="Times New Roman"/>
          <w:sz w:val="24"/>
          <w:szCs w:val="24"/>
          <w:lang w:eastAsia="cs-CZ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závěrečném koncertu laureátů publiku představila</w:t>
      </w:r>
      <w:r w:rsidR="00DF49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630B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skladbou Les Cyclopes ze sbírky Pieces de clavecin od Jean-Phillippa Rameaua. </w:t>
      </w:r>
    </w:p>
    <w:p w14:paraId="3A998469" w14:textId="3E8FD399" w:rsidR="0063260B" w:rsidRDefault="00630B7E" w:rsidP="00515ACC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49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Jiří Havrlant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kterému porota udělila cenu třetí</w:t>
      </w:r>
      <w:r w:rsidR="003A2A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který</w:t>
      </w:r>
      <w:r w:rsidR="00215E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studuje na brněnské JAMU obor historické interpretace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získal zároveň i Cenu Nadace Viktora Kalabise za provedení </w:t>
      </w:r>
      <w:r w:rsidR="00953577">
        <w:rPr>
          <w:rFonts w:ascii="Times New Roman" w:eastAsia="Times New Roman" w:hAnsi="Times New Roman" w:cs="Times New Roman"/>
          <w:sz w:val="24"/>
          <w:szCs w:val="24"/>
          <w:lang w:eastAsia="cs-CZ"/>
        </w:rPr>
        <w:t>Kalabisových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Tř</w:t>
      </w:r>
      <w:r w:rsidR="001B57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 akvarelů pro cembalo op. 53. </w:t>
      </w:r>
      <w:r w:rsidR="007861DC">
        <w:rPr>
          <w:rFonts w:ascii="Times New Roman" w:eastAsia="Times New Roman" w:hAnsi="Times New Roman" w:cs="Times New Roman"/>
          <w:sz w:val="24"/>
          <w:szCs w:val="24"/>
          <w:lang w:eastAsia="cs-CZ"/>
        </w:rPr>
        <w:t>Tuto skladbu zahrál i na závěrečném Koncertě laureátů.</w:t>
      </w:r>
    </w:p>
    <w:p w14:paraId="6B5E72DE" w14:textId="0B07B106" w:rsidR="00D6559C" w:rsidRDefault="001B573D" w:rsidP="00515ACC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Druhou zvláštní cenu</w:t>
      </w:r>
      <w:r w:rsidR="0095357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864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to Cenu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Nadace Bohuslava Martinů za nejlepší interpretaci autorova díla</w:t>
      </w:r>
      <w:r w:rsidR="0095357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získala </w:t>
      </w:r>
      <w:r w:rsidRPr="00DF493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Marie Ptáková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215E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jež vystudovala na Pražské konzervatoři i hru na zobcovou flétnu </w:t>
      </w:r>
      <w:r w:rsidR="005864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 w:rsidR="00215E6C">
        <w:rPr>
          <w:rFonts w:ascii="Times New Roman" w:eastAsia="Times New Roman" w:hAnsi="Times New Roman" w:cs="Times New Roman"/>
          <w:sz w:val="24"/>
          <w:szCs w:val="24"/>
          <w:lang w:eastAsia="cs-CZ"/>
        </w:rPr>
        <w:t>v současnosti pokračuje ve studiu hry na cem</w:t>
      </w:r>
      <w:r w:rsidR="007913F1">
        <w:rPr>
          <w:rFonts w:ascii="Times New Roman" w:eastAsia="Times New Roman" w:hAnsi="Times New Roman" w:cs="Times New Roman"/>
          <w:sz w:val="24"/>
          <w:szCs w:val="24"/>
          <w:lang w:eastAsia="cs-CZ"/>
        </w:rPr>
        <w:t>balo na</w:t>
      </w:r>
      <w:r w:rsidR="00DB5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15E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HAMU. </w:t>
      </w:r>
      <w:r w:rsidR="00D6559C">
        <w:rPr>
          <w:rFonts w:ascii="Times New Roman" w:eastAsia="Times New Roman" w:hAnsi="Times New Roman" w:cs="Times New Roman"/>
          <w:sz w:val="24"/>
          <w:szCs w:val="24"/>
          <w:lang w:eastAsia="cs-CZ"/>
        </w:rPr>
        <w:t>Marie byla oceněna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</w:t>
      </w:r>
      <w:r w:rsidR="00DF493B">
        <w:rPr>
          <w:rFonts w:ascii="Times New Roman" w:eastAsia="Times New Roman" w:hAnsi="Times New Roman" w:cs="Times New Roman"/>
          <w:sz w:val="24"/>
          <w:szCs w:val="24"/>
          <w:lang w:eastAsia="cs-CZ"/>
        </w:rPr>
        <w:t>provedení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Sonáty pro cembalo H 368</w:t>
      </w:r>
      <w:r w:rsidR="00D655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Bohuslava Martinů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4B33A1EA" w14:textId="6B470E9A" w:rsidR="009E5FE4" w:rsidRDefault="007913F1" w:rsidP="00515ACC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Čestné uznání porota udělila</w:t>
      </w:r>
      <w:r w:rsidR="001B57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Ondřeji Bernovskému</w:t>
      </w:r>
      <w:r w:rsidR="00D6559C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který sbíral interpretační zkušenosti i v</w:t>
      </w:r>
      <w:r w:rsidR="005864DF">
        <w:rPr>
          <w:rFonts w:ascii="Times New Roman" w:eastAsia="Times New Roman" w:hAnsi="Times New Roman" w:cs="Times New Roman"/>
          <w:sz w:val="24"/>
          <w:szCs w:val="24"/>
          <w:lang w:eastAsia="cs-CZ"/>
        </w:rPr>
        <w:t> německém Utrechtu</w:t>
      </w:r>
      <w:r w:rsidR="00D655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jenž se vedle cembala v současnosti s oblibou realizuje i jako liturgický varhaník</w:t>
      </w:r>
      <w:r w:rsidR="001B573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7C5F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61FCC33" w14:textId="6A453EE6" w:rsidR="0063260B" w:rsidRDefault="00A23207" w:rsidP="00515ACC">
      <w:pPr>
        <w:spacing w:before="10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cs-CZ"/>
        </w:rPr>
        <w:lastRenderedPageBreak/>
        <w:drawing>
          <wp:anchor distT="0" distB="0" distL="114300" distR="114300" simplePos="0" relativeHeight="251661312" behindDoc="0" locked="0" layoutInCell="1" allowOverlap="1" wp14:anchorId="612D7B88" wp14:editId="163BB8E5">
            <wp:simplePos x="0" y="0"/>
            <wp:positionH relativeFrom="margin">
              <wp:posOffset>3493135</wp:posOffset>
            </wp:positionH>
            <wp:positionV relativeFrom="margin">
              <wp:posOffset>668655</wp:posOffset>
            </wp:positionV>
            <wp:extent cx="2751455" cy="1822450"/>
            <wp:effectExtent l="0" t="0" r="0" b="6350"/>
            <wp:wrapSquare wrapText="bothSides"/>
            <wp:docPr id="2" name="Obrázek 2" descr="C:\Users\Anička\Downloads\dech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čka\Downloads\dech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55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375F">
        <w:rPr>
          <w:rFonts w:ascii="Times New Roman" w:hAnsi="Times New Roman" w:cs="Times New Roman"/>
          <w:color w:val="000000"/>
          <w:sz w:val="24"/>
          <w:szCs w:val="24"/>
        </w:rPr>
        <w:t xml:space="preserve">Na pomyslných stupních vítězů </w:t>
      </w:r>
      <w:r w:rsidR="007861DC">
        <w:rPr>
          <w:rFonts w:ascii="Times New Roman" w:hAnsi="Times New Roman" w:cs="Times New Roman"/>
          <w:color w:val="000000"/>
          <w:sz w:val="24"/>
          <w:szCs w:val="24"/>
        </w:rPr>
        <w:t xml:space="preserve">dechové kategorie </w:t>
      </w:r>
      <w:r w:rsidR="0088375F">
        <w:rPr>
          <w:rFonts w:ascii="Times New Roman" w:hAnsi="Times New Roman" w:cs="Times New Roman"/>
          <w:color w:val="000000"/>
          <w:sz w:val="24"/>
          <w:szCs w:val="24"/>
        </w:rPr>
        <w:t>stanuli interpreti zastupující všechny dechov</w:t>
      </w:r>
      <w:r w:rsidR="005864DF">
        <w:rPr>
          <w:rFonts w:ascii="Times New Roman" w:hAnsi="Times New Roman" w:cs="Times New Roman"/>
          <w:color w:val="000000"/>
          <w:sz w:val="24"/>
          <w:szCs w:val="24"/>
        </w:rPr>
        <w:t>é obory, které byly vyhlášeny. K</w:t>
      </w:r>
      <w:r w:rsidR="0088375F">
        <w:rPr>
          <w:rFonts w:ascii="Times New Roman" w:hAnsi="Times New Roman" w:cs="Times New Roman"/>
          <w:color w:val="000000"/>
          <w:sz w:val="24"/>
          <w:szCs w:val="24"/>
        </w:rPr>
        <w:t>larinetistka</w:t>
      </w:r>
      <w:r w:rsidR="007913F1">
        <w:rPr>
          <w:rFonts w:ascii="Times New Roman" w:hAnsi="Times New Roman" w:cs="Times New Roman"/>
          <w:color w:val="000000"/>
          <w:sz w:val="24"/>
          <w:szCs w:val="24"/>
        </w:rPr>
        <w:t xml:space="preserve"> a laureátka </w:t>
      </w:r>
      <w:r w:rsidR="003A2A6A">
        <w:rPr>
          <w:rFonts w:ascii="Times New Roman" w:hAnsi="Times New Roman" w:cs="Times New Roman"/>
          <w:color w:val="000000"/>
          <w:sz w:val="24"/>
          <w:szCs w:val="24"/>
        </w:rPr>
        <w:t>Mezinárodní soutěže Pražské jaro</w:t>
      </w:r>
      <w:r w:rsidR="00D655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375F" w:rsidRPr="00DF493B">
        <w:rPr>
          <w:rFonts w:ascii="Times New Roman" w:hAnsi="Times New Roman" w:cs="Times New Roman"/>
          <w:b/>
          <w:color w:val="000000"/>
          <w:sz w:val="24"/>
          <w:szCs w:val="24"/>
        </w:rPr>
        <w:t>Anna Paulová</w:t>
      </w:r>
      <w:r w:rsidR="003A2A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375F">
        <w:rPr>
          <w:rFonts w:ascii="Times New Roman" w:hAnsi="Times New Roman" w:cs="Times New Roman"/>
          <w:color w:val="000000"/>
          <w:sz w:val="24"/>
          <w:szCs w:val="24"/>
        </w:rPr>
        <w:t xml:space="preserve">získala 1. </w:t>
      </w:r>
      <w:r w:rsidR="005864D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88375F">
        <w:rPr>
          <w:rFonts w:ascii="Times New Roman" w:hAnsi="Times New Roman" w:cs="Times New Roman"/>
          <w:color w:val="000000"/>
          <w:sz w:val="24"/>
          <w:szCs w:val="24"/>
        </w:rPr>
        <w:t>enu</w:t>
      </w:r>
      <w:r w:rsidR="00D6559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837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559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DF493B">
        <w:rPr>
          <w:rFonts w:ascii="Times New Roman" w:hAnsi="Times New Roman" w:cs="Times New Roman"/>
          <w:color w:val="000000"/>
          <w:sz w:val="24"/>
          <w:szCs w:val="24"/>
        </w:rPr>
        <w:t xml:space="preserve"> nejvyšším bodovým </w:t>
      </w:r>
      <w:r w:rsidR="00953577">
        <w:rPr>
          <w:rFonts w:ascii="Times New Roman" w:hAnsi="Times New Roman" w:cs="Times New Roman"/>
          <w:color w:val="000000"/>
          <w:sz w:val="24"/>
          <w:szCs w:val="24"/>
        </w:rPr>
        <w:t>hodnocením</w:t>
      </w:r>
      <w:r w:rsidR="00DF493B">
        <w:rPr>
          <w:rFonts w:ascii="Times New Roman" w:hAnsi="Times New Roman" w:cs="Times New Roman"/>
          <w:color w:val="000000"/>
          <w:sz w:val="24"/>
          <w:szCs w:val="24"/>
        </w:rPr>
        <w:t xml:space="preserve"> ze všech soutěžících </w:t>
      </w:r>
      <w:r w:rsidR="00D6559C">
        <w:rPr>
          <w:rFonts w:ascii="Times New Roman" w:hAnsi="Times New Roman" w:cs="Times New Roman"/>
          <w:color w:val="000000"/>
          <w:sz w:val="24"/>
          <w:szCs w:val="24"/>
        </w:rPr>
        <w:t>jí byla udělena také Cena</w:t>
      </w:r>
      <w:r w:rsidR="0088375F">
        <w:rPr>
          <w:rFonts w:ascii="Times New Roman" w:hAnsi="Times New Roman" w:cs="Times New Roman"/>
          <w:color w:val="000000"/>
          <w:sz w:val="24"/>
          <w:szCs w:val="24"/>
        </w:rPr>
        <w:t xml:space="preserve"> Nadace Život Umělce pro nejúspěš</w:t>
      </w:r>
      <w:r w:rsidR="00DF493B">
        <w:rPr>
          <w:rFonts w:ascii="Times New Roman" w:hAnsi="Times New Roman" w:cs="Times New Roman"/>
          <w:color w:val="000000"/>
          <w:sz w:val="24"/>
          <w:szCs w:val="24"/>
        </w:rPr>
        <w:t xml:space="preserve">nějšího interpreta celé soutěže. </w:t>
      </w:r>
      <w:r w:rsidR="00D6559C">
        <w:rPr>
          <w:rFonts w:ascii="Times New Roman" w:hAnsi="Times New Roman" w:cs="Times New Roman"/>
          <w:color w:val="000000"/>
          <w:sz w:val="24"/>
          <w:szCs w:val="24"/>
        </w:rPr>
        <w:t>Anna Paulová o</w:t>
      </w:r>
      <w:r w:rsidR="00953577">
        <w:rPr>
          <w:rFonts w:ascii="Times New Roman" w:hAnsi="Times New Roman" w:cs="Times New Roman"/>
          <w:color w:val="000000"/>
          <w:sz w:val="24"/>
          <w:szCs w:val="24"/>
        </w:rPr>
        <w:t xml:space="preserve">bzvlášť půvabně zahrála Tři studie pro sólový klarinet Karla Husy, jež pak v jejím podání zazněly i na nedělním Koncertě laureátů. </w:t>
      </w:r>
    </w:p>
    <w:p w14:paraId="335493F2" w14:textId="43A4E07B" w:rsidR="0063260B" w:rsidRDefault="00DF493B" w:rsidP="00515ACC">
      <w:pPr>
        <w:spacing w:before="10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88375F">
        <w:rPr>
          <w:rFonts w:ascii="Times New Roman" w:hAnsi="Times New Roman" w:cs="Times New Roman"/>
          <w:color w:val="000000"/>
          <w:sz w:val="24"/>
          <w:szCs w:val="24"/>
        </w:rPr>
        <w:t>létn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istka </w:t>
      </w:r>
      <w:r w:rsidRPr="00DF493B">
        <w:rPr>
          <w:rFonts w:ascii="Times New Roman" w:hAnsi="Times New Roman" w:cs="Times New Roman"/>
          <w:b/>
          <w:color w:val="000000"/>
          <w:sz w:val="24"/>
          <w:szCs w:val="24"/>
        </w:rPr>
        <w:t>Sylvie Schelingerová</w:t>
      </w:r>
      <w:r w:rsidR="00D6559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A2A6A">
        <w:rPr>
          <w:rFonts w:ascii="Times New Roman" w:hAnsi="Times New Roman" w:cs="Times New Roman"/>
          <w:color w:val="000000"/>
          <w:sz w:val="24"/>
          <w:szCs w:val="24"/>
        </w:rPr>
        <w:t>která</w:t>
      </w:r>
      <w:r w:rsidR="00D6559C">
        <w:rPr>
          <w:rFonts w:ascii="Times New Roman" w:hAnsi="Times New Roman" w:cs="Times New Roman"/>
          <w:color w:val="000000"/>
          <w:sz w:val="24"/>
          <w:szCs w:val="24"/>
        </w:rPr>
        <w:t xml:space="preserve"> v současnosti </w:t>
      </w:r>
      <w:r w:rsidR="0063260B">
        <w:rPr>
          <w:rFonts w:ascii="Times New Roman" w:hAnsi="Times New Roman" w:cs="Times New Roman"/>
          <w:color w:val="000000"/>
          <w:sz w:val="24"/>
          <w:szCs w:val="24"/>
        </w:rPr>
        <w:t>studuje</w:t>
      </w:r>
      <w:r w:rsidR="005864DF">
        <w:rPr>
          <w:rFonts w:ascii="Times New Roman" w:hAnsi="Times New Roman" w:cs="Times New Roman"/>
          <w:color w:val="000000"/>
          <w:sz w:val="24"/>
          <w:szCs w:val="24"/>
        </w:rPr>
        <w:t xml:space="preserve"> hru na f</w:t>
      </w:r>
      <w:r w:rsidR="00F85A7A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3A2A6A">
        <w:rPr>
          <w:rFonts w:ascii="Times New Roman" w:hAnsi="Times New Roman" w:cs="Times New Roman"/>
          <w:color w:val="000000"/>
          <w:sz w:val="24"/>
          <w:szCs w:val="24"/>
        </w:rPr>
        <w:t xml:space="preserve">étnu </w:t>
      </w:r>
      <w:r w:rsidR="0063260B">
        <w:rPr>
          <w:rFonts w:ascii="Times New Roman" w:hAnsi="Times New Roman" w:cs="Times New Roman"/>
          <w:color w:val="000000"/>
          <w:sz w:val="24"/>
          <w:szCs w:val="24"/>
        </w:rPr>
        <w:t>na Fakultě umění Ostravské univerzity,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260B">
        <w:rPr>
          <w:rFonts w:ascii="Times New Roman" w:hAnsi="Times New Roman" w:cs="Times New Roman"/>
          <w:color w:val="000000"/>
          <w:sz w:val="24"/>
          <w:szCs w:val="24"/>
        </w:rPr>
        <w:t>a trumpetista</w:t>
      </w:r>
      <w:r w:rsidR="008837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260B">
        <w:rPr>
          <w:rFonts w:ascii="Times New Roman" w:hAnsi="Times New Roman" w:cs="Times New Roman"/>
          <w:b/>
          <w:color w:val="000000"/>
          <w:sz w:val="24"/>
          <w:szCs w:val="24"/>
        </w:rPr>
        <w:t>Jakub Halata</w:t>
      </w:r>
      <w:r w:rsidR="0063260B">
        <w:rPr>
          <w:rFonts w:ascii="Times New Roman" w:hAnsi="Times New Roman" w:cs="Times New Roman"/>
          <w:color w:val="000000"/>
          <w:sz w:val="24"/>
          <w:szCs w:val="24"/>
        </w:rPr>
        <w:t>, který byl vybrán na základě nahrávky do letošní Mezinárodní soutěže Pražské jaro,</w:t>
      </w:r>
      <w:r w:rsidR="008837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260B">
        <w:rPr>
          <w:rFonts w:ascii="Times New Roman" w:hAnsi="Times New Roman" w:cs="Times New Roman"/>
          <w:color w:val="000000"/>
          <w:sz w:val="24"/>
          <w:szCs w:val="24"/>
        </w:rPr>
        <w:t>byli odbornou porotou odměněni</w:t>
      </w:r>
      <w:r w:rsidR="0088375F">
        <w:rPr>
          <w:rFonts w:ascii="Times New Roman" w:hAnsi="Times New Roman" w:cs="Times New Roman"/>
          <w:color w:val="000000"/>
          <w:sz w:val="24"/>
          <w:szCs w:val="24"/>
        </w:rPr>
        <w:t xml:space="preserve"> cenou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druhou</w:t>
      </w:r>
      <w:r w:rsidR="005A6DD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53577">
        <w:rPr>
          <w:rFonts w:ascii="Times New Roman" w:hAnsi="Times New Roman" w:cs="Times New Roman"/>
          <w:color w:val="000000"/>
          <w:sz w:val="24"/>
          <w:szCs w:val="24"/>
        </w:rPr>
        <w:t xml:space="preserve">Sál Martinů se během </w:t>
      </w:r>
      <w:r w:rsidR="0063260B">
        <w:rPr>
          <w:rFonts w:ascii="Times New Roman" w:hAnsi="Times New Roman" w:cs="Times New Roman"/>
          <w:color w:val="000000"/>
          <w:sz w:val="24"/>
          <w:szCs w:val="24"/>
        </w:rPr>
        <w:t xml:space="preserve">jejich </w:t>
      </w:r>
      <w:r w:rsidR="00953577">
        <w:rPr>
          <w:rFonts w:ascii="Times New Roman" w:hAnsi="Times New Roman" w:cs="Times New Roman"/>
          <w:color w:val="000000"/>
          <w:sz w:val="24"/>
          <w:szCs w:val="24"/>
        </w:rPr>
        <w:t>vystoupení</w:t>
      </w:r>
      <w:r w:rsidR="006326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6DD6">
        <w:rPr>
          <w:rFonts w:ascii="Times New Roman" w:hAnsi="Times New Roman" w:cs="Times New Roman"/>
          <w:color w:val="000000"/>
          <w:sz w:val="24"/>
          <w:szCs w:val="24"/>
        </w:rPr>
        <w:t>na K</w:t>
      </w:r>
      <w:r w:rsidR="00953577">
        <w:rPr>
          <w:rFonts w:ascii="Times New Roman" w:hAnsi="Times New Roman" w:cs="Times New Roman"/>
          <w:color w:val="000000"/>
          <w:sz w:val="24"/>
          <w:szCs w:val="24"/>
        </w:rPr>
        <w:t>oncertě laureátů rozezněl první větou ze Sonaty super „Hozon Zes…“</w:t>
      </w:r>
      <w:r w:rsidR="005A6DD6">
        <w:rPr>
          <w:rFonts w:ascii="Times New Roman" w:hAnsi="Times New Roman" w:cs="Times New Roman"/>
          <w:color w:val="000000"/>
          <w:sz w:val="24"/>
          <w:szCs w:val="24"/>
        </w:rPr>
        <w:t xml:space="preserve"> pro flétnu a klavír</w:t>
      </w:r>
      <w:r w:rsidR="00953577">
        <w:rPr>
          <w:rFonts w:ascii="Times New Roman" w:hAnsi="Times New Roman" w:cs="Times New Roman"/>
          <w:color w:val="000000"/>
          <w:sz w:val="24"/>
          <w:szCs w:val="24"/>
        </w:rPr>
        <w:t xml:space="preserve"> Jana Nováka a Sonatinou pro trubku a klavír </w:t>
      </w:r>
      <w:r w:rsidR="005A6DD6">
        <w:rPr>
          <w:rFonts w:ascii="Times New Roman" w:hAnsi="Times New Roman" w:cs="Times New Roman"/>
          <w:color w:val="000000"/>
          <w:sz w:val="24"/>
          <w:szCs w:val="24"/>
        </w:rPr>
        <w:t>H 357</w:t>
      </w:r>
      <w:r w:rsidR="00554B1C">
        <w:rPr>
          <w:rFonts w:ascii="Times New Roman" w:hAnsi="Times New Roman" w:cs="Times New Roman"/>
          <w:color w:val="000000"/>
          <w:sz w:val="24"/>
          <w:szCs w:val="24"/>
        </w:rPr>
        <w:t xml:space="preserve"> Bohuslava Martinů</w:t>
      </w:r>
      <w:r w:rsidR="0088375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6D77171" w14:textId="4A8143B4" w:rsidR="006523BF" w:rsidRPr="009E5FE4" w:rsidRDefault="0088375F" w:rsidP="00515ACC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Třetí cena nebyla v kategorii dechových nástrojů udělena, </w:t>
      </w:r>
      <w:r w:rsidR="005A6DD6">
        <w:rPr>
          <w:rFonts w:ascii="Times New Roman" w:hAnsi="Times New Roman" w:cs="Times New Roman"/>
          <w:color w:val="000000"/>
          <w:sz w:val="24"/>
          <w:szCs w:val="24"/>
        </w:rPr>
        <w:t xml:space="preserve">ale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čestné uznání získala klarinetistka </w:t>
      </w:r>
      <w:r w:rsidRPr="00DF493B">
        <w:rPr>
          <w:rFonts w:ascii="Times New Roman" w:hAnsi="Times New Roman" w:cs="Times New Roman"/>
          <w:b/>
          <w:color w:val="000000"/>
          <w:sz w:val="24"/>
          <w:szCs w:val="24"/>
        </w:rPr>
        <w:t>Jana Černohouzová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3260B">
        <w:rPr>
          <w:rFonts w:ascii="Times New Roman" w:hAnsi="Times New Roman" w:cs="Times New Roman"/>
          <w:color w:val="000000"/>
          <w:sz w:val="24"/>
          <w:szCs w:val="24"/>
        </w:rPr>
        <w:t xml:space="preserve"> která </w:t>
      </w:r>
      <w:r w:rsidR="007861DC">
        <w:rPr>
          <w:rFonts w:ascii="Times New Roman" w:hAnsi="Times New Roman" w:cs="Times New Roman"/>
          <w:color w:val="000000"/>
          <w:sz w:val="24"/>
          <w:szCs w:val="24"/>
        </w:rPr>
        <w:t>byla takto oceněna i</w:t>
      </w:r>
      <w:r w:rsidR="0063260B">
        <w:rPr>
          <w:rFonts w:ascii="Times New Roman" w:hAnsi="Times New Roman" w:cs="Times New Roman"/>
          <w:color w:val="000000"/>
          <w:sz w:val="24"/>
          <w:szCs w:val="24"/>
        </w:rPr>
        <w:t xml:space="preserve"> v loňském roce</w:t>
      </w:r>
      <w:r w:rsidR="007861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260B">
        <w:rPr>
          <w:rFonts w:ascii="Times New Roman" w:hAnsi="Times New Roman" w:cs="Times New Roman"/>
          <w:color w:val="000000"/>
          <w:sz w:val="24"/>
          <w:szCs w:val="24"/>
        </w:rPr>
        <w:t>na Mezinárodní soutěži Pražské jaro.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260B">
        <w:rPr>
          <w:rFonts w:ascii="Times New Roman" w:hAnsi="Times New Roman" w:cs="Times New Roman"/>
          <w:color w:val="000000"/>
          <w:sz w:val="24"/>
          <w:szCs w:val="24"/>
        </w:rPr>
        <w:t>Jana Černohouzová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r w:rsidR="007861DC">
        <w:rPr>
          <w:rFonts w:ascii="Times New Roman" w:hAnsi="Times New Roman" w:cs="Times New Roman"/>
          <w:color w:val="000000"/>
          <w:sz w:val="24"/>
          <w:szCs w:val="24"/>
        </w:rPr>
        <w:t xml:space="preserve">v Soutěži Nadace </w:t>
      </w:r>
      <w:r>
        <w:rPr>
          <w:rFonts w:ascii="Times New Roman" w:hAnsi="Times New Roman" w:cs="Times New Roman"/>
          <w:color w:val="000000"/>
          <w:sz w:val="24"/>
          <w:szCs w:val="24"/>
        </w:rPr>
        <w:t>stala zároveň držitelkou Ceny Nadace Bohuslava Martinů za nejlepší interpretaci autorova díla</w:t>
      </w:r>
      <w:r w:rsidR="003A2A6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97B5D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554B1C">
        <w:rPr>
          <w:rFonts w:ascii="Times New Roman" w:hAnsi="Times New Roman" w:cs="Times New Roman"/>
          <w:color w:val="000000"/>
          <w:sz w:val="24"/>
          <w:szCs w:val="24"/>
        </w:rPr>
        <w:t> jejím podání</w:t>
      </w:r>
      <w:r w:rsidR="00DB5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7B5D">
        <w:rPr>
          <w:rFonts w:ascii="Times New Roman" w:hAnsi="Times New Roman" w:cs="Times New Roman"/>
          <w:color w:val="000000"/>
          <w:sz w:val="24"/>
          <w:szCs w:val="24"/>
        </w:rPr>
        <w:t xml:space="preserve">na koncertě zazněla </w:t>
      </w:r>
      <w:r w:rsidR="005A6DD6">
        <w:rPr>
          <w:rFonts w:ascii="Times New Roman" w:hAnsi="Times New Roman" w:cs="Times New Roman"/>
          <w:color w:val="000000"/>
          <w:sz w:val="24"/>
          <w:szCs w:val="24"/>
        </w:rPr>
        <w:t>Sonatin</w:t>
      </w:r>
      <w:r w:rsidR="00997B5D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5A6DD6">
        <w:rPr>
          <w:rFonts w:ascii="Times New Roman" w:hAnsi="Times New Roman" w:cs="Times New Roman"/>
          <w:color w:val="000000"/>
          <w:sz w:val="24"/>
          <w:szCs w:val="24"/>
        </w:rPr>
        <w:t xml:space="preserve"> pro klarinet a klavír H 356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227B0F3" w14:textId="2674CB28" w:rsidR="00074EB7" w:rsidRDefault="00736CFB" w:rsidP="00515ACC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Laureáti letošního ročníku získali </w:t>
      </w:r>
      <w:r w:rsidR="009535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kromě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ocenění poroty i finanční</w:t>
      </w:r>
      <w:r w:rsidR="009535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odměny</w:t>
      </w:r>
      <w:r w:rsidR="00074EB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="005864D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63260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vítězky</w:t>
      </w:r>
      <w:r w:rsidR="00D655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074EB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navíc </w:t>
      </w:r>
      <w:r w:rsidR="009535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možnost vystoupit v rámci abonentních koncertů Českého spolku pro komorní hudbu při České filharmonii </w:t>
      </w:r>
      <w:r w:rsidR="00997B5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</w:t>
      </w:r>
      <w:r w:rsidR="009535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 abonentním koncertu Karlovarského symfonického orchestru.</w:t>
      </w:r>
      <w:r w:rsidR="006F18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FB0C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Koncert laureátů byl zároveň zaznamenán Českým rozhlasem, můžeme se tudíž těšit na poslech jejich výkonu i ze záznamu v některém </w:t>
      </w:r>
      <w:r w:rsidR="003A2A6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 budoucích pořa</w:t>
      </w:r>
      <w:r w:rsidR="00FB0C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dů.</w:t>
      </w:r>
    </w:p>
    <w:p w14:paraId="27BC3D42" w14:textId="6B6315C3" w:rsidR="006F1877" w:rsidRDefault="003B4952" w:rsidP="00515ACC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Už teď je </w:t>
      </w:r>
      <w:r w:rsidR="006F18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jisté, že se s jejich talentem a osobností </w:t>
      </w:r>
      <w:r w:rsidR="00FB0C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nesetkáváme </w:t>
      </w:r>
      <w:r w:rsidR="006F18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na pódiu naposledy. </w:t>
      </w:r>
    </w:p>
    <w:p w14:paraId="14A9E900" w14:textId="77777777" w:rsidR="003D2D50" w:rsidRPr="00EB0135" w:rsidRDefault="003D2D50" w:rsidP="00EB0135">
      <w:pPr>
        <w:spacing w:before="100" w:after="0"/>
        <w:rPr>
          <w:rFonts w:ascii="Times New Roman" w:hAnsi="Times New Roman" w:cs="Times New Roman"/>
        </w:rPr>
      </w:pPr>
    </w:p>
    <w:sectPr w:rsidR="003D2D50" w:rsidRPr="00EB0135" w:rsidSect="006F187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7565B9D" w15:done="0"/>
  <w15:commentEx w15:paraId="67055832" w15:done="0"/>
  <w15:commentEx w15:paraId="53155EE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va Staňová">
    <w15:presenceInfo w15:providerId="Windows Live" w15:userId="8aa6391920cdad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C9C"/>
    <w:rsid w:val="00070692"/>
    <w:rsid w:val="00074606"/>
    <w:rsid w:val="00074EB7"/>
    <w:rsid w:val="00076335"/>
    <w:rsid w:val="000C0E68"/>
    <w:rsid w:val="000C5107"/>
    <w:rsid w:val="000F641F"/>
    <w:rsid w:val="00121CB8"/>
    <w:rsid w:val="00140555"/>
    <w:rsid w:val="00152A78"/>
    <w:rsid w:val="001865BC"/>
    <w:rsid w:val="00191126"/>
    <w:rsid w:val="001B0ACE"/>
    <w:rsid w:val="001B442F"/>
    <w:rsid w:val="001B573D"/>
    <w:rsid w:val="00215E6C"/>
    <w:rsid w:val="00264C66"/>
    <w:rsid w:val="00266DCA"/>
    <w:rsid w:val="003102BC"/>
    <w:rsid w:val="00342353"/>
    <w:rsid w:val="00360FBC"/>
    <w:rsid w:val="00362F03"/>
    <w:rsid w:val="0037225D"/>
    <w:rsid w:val="0037666E"/>
    <w:rsid w:val="003A2A6A"/>
    <w:rsid w:val="003B2C9C"/>
    <w:rsid w:val="003B4952"/>
    <w:rsid w:val="003C06EC"/>
    <w:rsid w:val="003D2D50"/>
    <w:rsid w:val="00404CD5"/>
    <w:rsid w:val="00467AA7"/>
    <w:rsid w:val="00480BF6"/>
    <w:rsid w:val="00491C55"/>
    <w:rsid w:val="004F1BA0"/>
    <w:rsid w:val="00515ACC"/>
    <w:rsid w:val="00554B1C"/>
    <w:rsid w:val="00560B9D"/>
    <w:rsid w:val="005864DF"/>
    <w:rsid w:val="005A6DD6"/>
    <w:rsid w:val="005D0453"/>
    <w:rsid w:val="005D468A"/>
    <w:rsid w:val="005E16E8"/>
    <w:rsid w:val="00616A7F"/>
    <w:rsid w:val="00630B7E"/>
    <w:rsid w:val="0063260B"/>
    <w:rsid w:val="006523BF"/>
    <w:rsid w:val="006A0FCE"/>
    <w:rsid w:val="006B5F47"/>
    <w:rsid w:val="006C6F07"/>
    <w:rsid w:val="006F1877"/>
    <w:rsid w:val="00736CFB"/>
    <w:rsid w:val="00741756"/>
    <w:rsid w:val="007541EF"/>
    <w:rsid w:val="00774149"/>
    <w:rsid w:val="007861DC"/>
    <w:rsid w:val="007913F1"/>
    <w:rsid w:val="007B440E"/>
    <w:rsid w:val="007C3B90"/>
    <w:rsid w:val="007C5FEB"/>
    <w:rsid w:val="008062C1"/>
    <w:rsid w:val="00840DB7"/>
    <w:rsid w:val="0088375F"/>
    <w:rsid w:val="008960B5"/>
    <w:rsid w:val="008D59EE"/>
    <w:rsid w:val="008E0D83"/>
    <w:rsid w:val="008E2516"/>
    <w:rsid w:val="00914768"/>
    <w:rsid w:val="0094402F"/>
    <w:rsid w:val="00953577"/>
    <w:rsid w:val="009844BE"/>
    <w:rsid w:val="00997B5D"/>
    <w:rsid w:val="009A2A02"/>
    <w:rsid w:val="009B45DF"/>
    <w:rsid w:val="009C0690"/>
    <w:rsid w:val="009D1432"/>
    <w:rsid w:val="009D40BC"/>
    <w:rsid w:val="009E5FE4"/>
    <w:rsid w:val="009F36E6"/>
    <w:rsid w:val="00A0461A"/>
    <w:rsid w:val="00A22E62"/>
    <w:rsid w:val="00A23207"/>
    <w:rsid w:val="00A46EE6"/>
    <w:rsid w:val="00A6210F"/>
    <w:rsid w:val="00A83354"/>
    <w:rsid w:val="00A93B6F"/>
    <w:rsid w:val="00AE626A"/>
    <w:rsid w:val="00AF5C71"/>
    <w:rsid w:val="00B25D23"/>
    <w:rsid w:val="00B45F55"/>
    <w:rsid w:val="00B57571"/>
    <w:rsid w:val="00BA7D84"/>
    <w:rsid w:val="00BC1AF2"/>
    <w:rsid w:val="00BE3192"/>
    <w:rsid w:val="00BE79F9"/>
    <w:rsid w:val="00BF5EBB"/>
    <w:rsid w:val="00C34F6A"/>
    <w:rsid w:val="00C45B66"/>
    <w:rsid w:val="00CF2E88"/>
    <w:rsid w:val="00D05A7B"/>
    <w:rsid w:val="00D324D9"/>
    <w:rsid w:val="00D41203"/>
    <w:rsid w:val="00D6559C"/>
    <w:rsid w:val="00D82BF8"/>
    <w:rsid w:val="00D97F0E"/>
    <w:rsid w:val="00DB1E5D"/>
    <w:rsid w:val="00DB59F5"/>
    <w:rsid w:val="00DB5A2A"/>
    <w:rsid w:val="00DB5E30"/>
    <w:rsid w:val="00DD111C"/>
    <w:rsid w:val="00DF0AA6"/>
    <w:rsid w:val="00DF493B"/>
    <w:rsid w:val="00EB0135"/>
    <w:rsid w:val="00EE25EE"/>
    <w:rsid w:val="00F15C8D"/>
    <w:rsid w:val="00F5329B"/>
    <w:rsid w:val="00F85A7A"/>
    <w:rsid w:val="00F97F40"/>
    <w:rsid w:val="00FB0C57"/>
    <w:rsid w:val="00FD03EE"/>
    <w:rsid w:val="00FF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DEB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66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67AA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2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E6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6523BF"/>
  </w:style>
  <w:style w:type="character" w:customStyle="1" w:styleId="textexposedshow">
    <w:name w:val="text_exposed_show"/>
    <w:basedOn w:val="Standardnpsmoodstavce"/>
    <w:rsid w:val="006523BF"/>
  </w:style>
  <w:style w:type="character" w:styleId="Odkaznakoment">
    <w:name w:val="annotation reference"/>
    <w:basedOn w:val="Standardnpsmoodstavce"/>
    <w:uiPriority w:val="99"/>
    <w:semiHidden/>
    <w:unhideWhenUsed/>
    <w:rsid w:val="009E5F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5F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5FE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5F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5FE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66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67AA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2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E6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6523BF"/>
  </w:style>
  <w:style w:type="character" w:customStyle="1" w:styleId="textexposedshow">
    <w:name w:val="text_exposed_show"/>
    <w:basedOn w:val="Standardnpsmoodstavce"/>
    <w:rsid w:val="006523BF"/>
  </w:style>
  <w:style w:type="character" w:styleId="Odkaznakoment">
    <w:name w:val="annotation reference"/>
    <w:basedOn w:val="Standardnpsmoodstavce"/>
    <w:uiPriority w:val="99"/>
    <w:semiHidden/>
    <w:unhideWhenUsed/>
    <w:rsid w:val="009E5F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5F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5FE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5F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5F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1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microsoft.com/office/2011/relationships/people" Target="people.xml"/><Relationship Id="rId5" Type="http://schemas.openxmlformats.org/officeDocument/2006/relationships/image" Target="media/image1.jpeg"/><Relationship Id="rId10" Type="http://schemas.microsoft.com/office/2011/relationships/commentsExtended" Target="commentsExtended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710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Anička</dc:creator>
  <cp:lastModifiedBy>Anička</cp:lastModifiedBy>
  <cp:revision>4</cp:revision>
  <dcterms:created xsi:type="dcterms:W3CDTF">2016-12-07T16:55:00Z</dcterms:created>
  <dcterms:modified xsi:type="dcterms:W3CDTF">2016-12-12T08:28:00Z</dcterms:modified>
</cp:coreProperties>
</file>